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5B76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</w:pPr>
      <w:r w:rsidRPr="00196389"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  <w:t>عنوان البحث</w:t>
      </w:r>
    </w:p>
    <w:p w14:paraId="650DB141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6"/>
          <w:szCs w:val="36"/>
          <w:rtl/>
        </w:rPr>
      </w:pPr>
    </w:p>
    <w:p w14:paraId="59560053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D53E70">
        <w:rPr>
          <w:rFonts w:asciiTheme="majorBidi" w:eastAsia="Times New Roman" w:hAnsiTheme="majorBidi" w:cstheme="majorBidi"/>
          <w:i/>
          <w:color w:val="0070C0"/>
          <w:sz w:val="24"/>
          <w:szCs w:val="24"/>
          <w:vertAlign w:val="superscript"/>
          <w:rtl/>
        </w:rPr>
        <w:t>*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</w:p>
    <w:p w14:paraId="535757B4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D53E70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58CC6F47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D53E70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35D5DD4C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  <w:r w:rsidRPr="00D53E70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689772AA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8"/>
          <w:szCs w:val="28"/>
          <w:rtl/>
        </w:rPr>
      </w:pPr>
    </w:p>
    <w:p w14:paraId="1516DD98" w14:textId="6909541E" w:rsidR="00D53E70" w:rsidRPr="00196389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963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Paper title, </w:t>
      </w:r>
      <w:r w:rsidR="008C5AE4">
        <w:rPr>
          <w:rFonts w:asciiTheme="majorBidi" w:eastAsia="Times New Roman" w:hAnsiTheme="majorBidi" w:cstheme="majorBidi"/>
          <w:b/>
          <w:bCs/>
          <w:sz w:val="28"/>
          <w:szCs w:val="28"/>
        </w:rPr>
        <w:t>Times New Roman</w:t>
      </w:r>
      <w:r w:rsidRPr="00196389">
        <w:rPr>
          <w:rFonts w:asciiTheme="majorBidi" w:eastAsia="Times New Roman" w:hAnsiTheme="majorBidi" w:cstheme="majorBidi"/>
          <w:b/>
          <w:bCs/>
          <w:sz w:val="28"/>
          <w:szCs w:val="28"/>
        </w:rPr>
        <w:t>, font size 16 or author can directly select article title from styles of this template</w:t>
      </w:r>
    </w:p>
    <w:p w14:paraId="293FD109" w14:textId="77777777" w:rsidR="00D53E70" w:rsidRPr="00196389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042FE52" w14:textId="0FA2A5A2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First Author </w:t>
      </w:r>
      <w:r w:rsidRPr="00D53E70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vertAlign w:val="superscript"/>
        </w:rPr>
        <w:t>1 *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, Second Author </w:t>
      </w:r>
      <w:r w:rsidRPr="00D53E70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vertAlign w:val="superscript"/>
        </w:rPr>
        <w:t>2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, Third Author </w:t>
      </w:r>
      <w:r w:rsidRPr="00D53E70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vertAlign w:val="superscript"/>
        </w:rPr>
        <w:t>3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 (</w:t>
      </w:r>
      <w:r w:rsidR="008C5AE4">
        <w:rPr>
          <w:rFonts w:asciiTheme="majorBidi" w:eastAsia="Times New Roman" w:hAnsiTheme="majorBidi" w:cstheme="majorBidi"/>
          <w:sz w:val="20"/>
          <w:szCs w:val="20"/>
        </w:rPr>
        <w:t>Times New Roman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>, Font Size -12)</w:t>
      </w:r>
    </w:p>
    <w:p w14:paraId="75233E2B" w14:textId="77777777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b/>
          <w:bCs/>
          <w:iCs/>
          <w:color w:val="0070C0"/>
          <w:sz w:val="20"/>
          <w:szCs w:val="20"/>
          <w:vertAlign w:val="superscript"/>
        </w:rPr>
        <w:t>1</w:t>
      </w:r>
      <w:r w:rsidRPr="00D53E70">
        <w:rPr>
          <w:rFonts w:asciiTheme="majorBidi" w:eastAsia="Times New Roman" w:hAnsiTheme="majorBidi" w:cstheme="majorBidi"/>
          <w:iCs/>
          <w:sz w:val="20"/>
          <w:szCs w:val="20"/>
          <w:vertAlign w:val="superscript"/>
        </w:rPr>
        <w:t xml:space="preserve"> 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>Affiliation, Department, Institute, City, State, Country</w:t>
      </w:r>
    </w:p>
    <w:p w14:paraId="6414E22B" w14:textId="77777777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b/>
          <w:bCs/>
          <w:iCs/>
          <w:color w:val="0070C0"/>
          <w:sz w:val="20"/>
          <w:szCs w:val="20"/>
          <w:vertAlign w:val="superscript"/>
        </w:rPr>
        <w:t>2</w:t>
      </w:r>
      <w:r w:rsidRPr="00D53E70">
        <w:rPr>
          <w:rFonts w:asciiTheme="majorBidi" w:eastAsia="Times New Roman" w:hAnsiTheme="majorBidi" w:cstheme="majorBidi"/>
          <w:iCs/>
          <w:color w:val="0070C0"/>
          <w:sz w:val="20"/>
          <w:szCs w:val="20"/>
        </w:rPr>
        <w:t xml:space="preserve"> 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>Affiliation, Department, Institute, City, State, Country</w:t>
      </w:r>
    </w:p>
    <w:p w14:paraId="103570DA" w14:textId="77777777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b/>
          <w:bCs/>
          <w:iCs/>
          <w:color w:val="0070C0"/>
          <w:sz w:val="20"/>
          <w:szCs w:val="20"/>
          <w:vertAlign w:val="superscript"/>
        </w:rPr>
        <w:t>3</w:t>
      </w:r>
      <w:r w:rsidRPr="00D53E70">
        <w:rPr>
          <w:rFonts w:asciiTheme="majorBidi" w:eastAsia="Times New Roman" w:hAnsiTheme="majorBidi" w:cstheme="majorBidi"/>
          <w:iCs/>
          <w:color w:val="0070C0"/>
          <w:sz w:val="20"/>
          <w:szCs w:val="20"/>
          <w:vertAlign w:val="superscript"/>
        </w:rPr>
        <w:t xml:space="preserve"> 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>Affiliation, Department, Institute, City, State, Country</w:t>
      </w:r>
    </w:p>
    <w:p w14:paraId="6D371DE1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</w:p>
    <w:p w14:paraId="768233E6" w14:textId="56FC013F" w:rsidR="00D53E70" w:rsidRPr="00D53E70" w:rsidRDefault="00D53E70" w:rsidP="00D53E70">
      <w:pPr>
        <w:spacing w:line="240" w:lineRule="auto"/>
        <w:rPr>
          <w:rFonts w:asciiTheme="majorBidi" w:eastAsia="Calibri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iCs/>
          <w:color w:val="0070C0"/>
          <w:sz w:val="20"/>
          <w:szCs w:val="20"/>
          <w:vertAlign w:val="superscript"/>
        </w:rPr>
        <w:t>*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 xml:space="preserve">Corresponding author: </w:t>
      </w:r>
      <w:hyperlink r:id="rId7" w:history="1">
        <w:r w:rsidRPr="00865325">
          <w:rPr>
            <w:rStyle w:val="Hyperlink"/>
            <w:rFonts w:asciiTheme="majorBidi" w:hAnsiTheme="majorBidi" w:cstheme="majorBidi"/>
            <w:sz w:val="20"/>
            <w:szCs w:val="20"/>
          </w:rPr>
          <w:t>abdussalam.easd@gmail.com</w:t>
        </w:r>
      </w:hyperlink>
      <w:r>
        <w:rPr>
          <w:rFonts w:asciiTheme="majorBidi" w:eastAsia="Calibri" w:hAnsiTheme="majorBidi" w:cstheme="majorBidi"/>
          <w:iCs/>
          <w:sz w:val="20"/>
          <w:szCs w:val="20"/>
        </w:rPr>
        <w:t xml:space="preserve"> </w:t>
      </w:r>
    </w:p>
    <w:tbl>
      <w:tblPr>
        <w:tblStyle w:val="a6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005"/>
        <w:gridCol w:w="3114"/>
      </w:tblGrid>
      <w:tr w:rsidR="00D53E70" w:rsidRPr="00E34A54" w14:paraId="67AF8235" w14:textId="77777777" w:rsidTr="005F5F75">
        <w:trPr>
          <w:jc w:val="center"/>
        </w:trPr>
        <w:tc>
          <w:tcPr>
            <w:tcW w:w="2907" w:type="dxa"/>
            <w:shd w:val="clear" w:color="auto" w:fill="DEEAF6" w:themeFill="accent1" w:themeFillTint="33"/>
          </w:tcPr>
          <w:p w14:paraId="7C0E05CC" w14:textId="7BD360C1" w:rsidR="00D53E70" w:rsidRPr="00196389" w:rsidRDefault="00D53E70" w:rsidP="005F5F75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  <w:lang w:bidi="ar-EG"/>
              </w:rPr>
              <w:t>تاريخ النشر: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 xml:space="preserve"> </w:t>
            </w:r>
            <w:r w:rsidR="008C5AE4">
              <w:rPr>
                <w:rFonts w:asciiTheme="majorBidi" w:eastAsia="Times New Roman" w:hAnsiTheme="majorBidi" w:cstheme="majorBidi" w:hint="cs"/>
                <w:i/>
                <w:rtl/>
                <w:lang w:bidi="ar-EG"/>
              </w:rPr>
              <w:t>11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>-</w:t>
            </w:r>
            <w:r w:rsidR="008C5AE4">
              <w:rPr>
                <w:rFonts w:asciiTheme="majorBidi" w:eastAsia="Times New Roman" w:hAnsiTheme="majorBidi" w:cstheme="majorBidi" w:hint="cs"/>
                <w:i/>
                <w:rtl/>
                <w:lang w:bidi="ar-EG"/>
              </w:rPr>
              <w:t>01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>-</w:t>
            </w:r>
            <w:r w:rsidR="008C5AE4">
              <w:rPr>
                <w:rFonts w:asciiTheme="majorBidi" w:eastAsia="Times New Roman" w:hAnsiTheme="majorBidi" w:cstheme="majorBidi" w:hint="cs"/>
                <w:i/>
                <w:rtl/>
                <w:lang w:bidi="ar-EG"/>
              </w:rPr>
              <w:t>2025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41015E11" w14:textId="77777777" w:rsidR="00D53E70" w:rsidRPr="00196389" w:rsidRDefault="00D53E70" w:rsidP="005F5F75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  <w:lang w:bidi="ar-EG"/>
              </w:rPr>
              <w:t>تاريخ القبول: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 xml:space="preserve"> 20-06-2024</w:t>
            </w:r>
          </w:p>
        </w:tc>
        <w:tc>
          <w:tcPr>
            <w:tcW w:w="3114" w:type="dxa"/>
            <w:shd w:val="clear" w:color="auto" w:fill="DEEAF6" w:themeFill="accent1" w:themeFillTint="33"/>
          </w:tcPr>
          <w:p w14:paraId="6C828EDC" w14:textId="51CDA2F0" w:rsidR="00D53E70" w:rsidRPr="00196389" w:rsidRDefault="00D53E70" w:rsidP="005F5F75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</w:rPr>
              <w:t>تاريخ الاستلام: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 xml:space="preserve"> 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09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>-</w:t>
            </w:r>
            <w:r w:rsidR="008C5AE4">
              <w:rPr>
                <w:rFonts w:asciiTheme="majorBidi" w:eastAsia="Times New Roman" w:hAnsiTheme="majorBidi" w:cstheme="majorBidi"/>
                <w:iCs/>
              </w:rPr>
              <w:t>11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>-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2024</w:t>
            </w:r>
          </w:p>
        </w:tc>
      </w:tr>
    </w:tbl>
    <w:p w14:paraId="532327DC" w14:textId="77777777" w:rsidR="00D53E70" w:rsidRPr="00D81C37" w:rsidRDefault="00D53E70" w:rsidP="00D53E70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bookmarkStart w:id="0" w:name="_Hlk135832428"/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06BCFF63" w14:textId="77777777" w:rsidR="00D53E70" w:rsidRDefault="00D53E70" w:rsidP="00D53E70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9600F1B" w14:textId="77777777" w:rsidR="008C5AE4" w:rsidRDefault="008C5AE4" w:rsidP="008C5AE4">
      <w:pPr>
        <w:bidi/>
        <w:spacing w:after="0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14:paraId="1B9E31FD" w14:textId="77777777" w:rsidR="00D53E70" w:rsidRDefault="00D53E70" w:rsidP="00D53E70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0"/>
    <w:p w14:paraId="1EF07328" w14:textId="77777777" w:rsidR="00D53E70" w:rsidRPr="00D81C37" w:rsidRDefault="00D53E70" w:rsidP="00D53E7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097E7A82" w14:textId="77777777" w:rsidR="00D53E70" w:rsidRDefault="00D53E70" w:rsidP="00D53E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77A0CE2F" w14:textId="77777777" w:rsidR="008C5AE4" w:rsidRPr="00D81C37" w:rsidRDefault="008C5AE4" w:rsidP="00D53E7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</w:p>
    <w:p w14:paraId="542E90D0" w14:textId="77777777" w:rsidR="00D53E70" w:rsidRPr="00D81C37" w:rsidRDefault="00D53E70" w:rsidP="00D53E70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19764F43" w14:textId="77777777" w:rsidR="00D53E70" w:rsidRPr="00FC4056" w:rsidRDefault="00D53E70" w:rsidP="00D53E70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CB6CB1" w14:textId="77777777" w:rsidR="00D53E70" w:rsidRPr="00D81C37" w:rsidRDefault="00D53E70" w:rsidP="00D53E70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1915BAB7" w14:textId="77777777" w:rsidR="00D53E70" w:rsidRPr="00D81C37" w:rsidRDefault="00D53E70" w:rsidP="00D53E70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71A8AE0F" w14:textId="77777777" w:rsidR="00D53E70" w:rsidRPr="00D81C37" w:rsidRDefault="00D53E70" w:rsidP="00D53E70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أولا: أهمية النشر العلمي</w:t>
      </w:r>
    </w:p>
    <w:p w14:paraId="6F2A5C66" w14:textId="77777777" w:rsidR="00D53E70" w:rsidRDefault="00D53E70" w:rsidP="00D53E70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4727A513" w14:textId="67DE683C" w:rsidR="00D53E70" w:rsidRDefault="007B4005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>
        <w:rPr>
          <w:rFonts w:ascii="Times New Roman" w:eastAsia="Calibri" w:hAnsi="Times New Roman" w:cs="Times New Roman"/>
          <w:noProof/>
          <w:sz w:val="24"/>
          <w:szCs w:val="24"/>
          <w:rtl/>
          <w:lang w:val="ar-EG" w:bidi="ar-EG"/>
        </w:rPr>
        <w:lastRenderedPageBreak/>
        <w:drawing>
          <wp:inline distT="0" distB="0" distL="0" distR="0" wp14:anchorId="5A51B045" wp14:editId="6061D780">
            <wp:extent cx="1872956" cy="1641618"/>
            <wp:effectExtent l="0" t="0" r="0" b="0"/>
            <wp:docPr id="63250903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09032" name="صورة 6325090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322" cy="164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492A8" w14:textId="77777777" w:rsidR="00D53E70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7FAB1F2E" w14:textId="77777777" w:rsidR="00D53E70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62D813FB" w14:textId="77777777" w:rsidR="00D53E70" w:rsidRPr="00D81C37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6837028" w14:textId="77777777" w:rsidR="00D53E70" w:rsidRPr="00D81C37" w:rsidRDefault="00D53E70" w:rsidP="00D53E70">
      <w:pPr>
        <w:numPr>
          <w:ilvl w:val="0"/>
          <w:numId w:val="2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4B727E8E" w14:textId="77777777" w:rsidR="00D53E70" w:rsidRPr="00D81C37" w:rsidRDefault="00D53E70" w:rsidP="00D53E70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026DE721" w14:textId="77777777" w:rsidR="00D53E70" w:rsidRPr="00D81C37" w:rsidRDefault="00D53E70" w:rsidP="00D53E70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4D4892C9" w14:textId="77777777" w:rsidR="00D53E70" w:rsidRPr="00D81C37" w:rsidRDefault="00D53E70" w:rsidP="00D53E70">
      <w:pPr>
        <w:bidi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</w:p>
    <w:p w14:paraId="743412E5" w14:textId="77777777" w:rsidR="00D53E70" w:rsidRPr="00E34A54" w:rsidRDefault="00D53E70" w:rsidP="00D53E70">
      <w:pPr>
        <w:spacing w:line="240" w:lineRule="auto"/>
        <w:rPr>
          <w:rFonts w:ascii="Calibri" w:eastAsia="Calibri" w:hAnsi="Calibri" w:cs="Arial"/>
          <w:sz w:val="20"/>
          <w:szCs w:val="20"/>
        </w:rPr>
      </w:pPr>
    </w:p>
    <w:p w14:paraId="0CC5BEED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D81C37">
        <w:rPr>
          <w:i/>
          <w:iCs/>
          <w:sz w:val="24"/>
          <w:szCs w:val="24"/>
        </w:rPr>
        <w:t>(references)</w:t>
      </w:r>
    </w:p>
    <w:p w14:paraId="193A3496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J. Clerk Maxwell, A Treatise on Electricity and Magnetism, 3rd ed., vol. 2. Oxford: Clarendon, 1892, pp.68–73.</w:t>
      </w:r>
    </w:p>
    <w:p w14:paraId="69001197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I. S. Jacobs and C. P. Bean, “Fine particles, thin films and exchange anisotropy,” in Magnetism, vol. III, G. T. Rado and H. Suhl, Eds. New York: Academic, 1963, pp. 271–350.</w:t>
      </w:r>
    </w:p>
    <w:p w14:paraId="42AFC96A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K. Elissa, “Title of paper if known,” unpublished.</w:t>
      </w:r>
    </w:p>
    <w:p w14:paraId="6CCEAF23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R. Nicole, “Title of paper with only first word capitalized,” J. Name Stand. Abbrev., in press.</w:t>
      </w:r>
    </w:p>
    <w:p w14:paraId="5021C46E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3A798D66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M. Young, The Technical Writer’s Handbook. Mill Valley, CA: University Science, 1989.</w:t>
      </w:r>
    </w:p>
    <w:p w14:paraId="643248EF" w14:textId="77777777" w:rsidR="00D53E70" w:rsidRDefault="00D53E70" w:rsidP="00D53E70">
      <w:pPr>
        <w:spacing w:line="240" w:lineRule="auto"/>
      </w:pPr>
    </w:p>
    <w:p w14:paraId="7FFCA98C" w14:textId="77777777" w:rsidR="00B87B02" w:rsidRPr="00D53E70" w:rsidRDefault="00B87B02" w:rsidP="00D53E70"/>
    <w:sectPr w:rsidR="00B87B02" w:rsidRPr="00D53E70" w:rsidSect="00630461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E407" w14:textId="77777777" w:rsidR="00283902" w:rsidRDefault="00283902" w:rsidP="00E34A54">
      <w:pPr>
        <w:spacing w:after="0" w:line="240" w:lineRule="auto"/>
      </w:pPr>
      <w:r>
        <w:separator/>
      </w:r>
    </w:p>
  </w:endnote>
  <w:endnote w:type="continuationSeparator" w:id="0">
    <w:p w14:paraId="104A1653" w14:textId="77777777" w:rsidR="00283902" w:rsidRDefault="00283902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7F25FD42" w:rsidR="009C5031" w:rsidRPr="00C720BB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002060"/>
        <w:sz w:val="20"/>
        <w:szCs w:val="20"/>
      </w:rPr>
    </w:pPr>
    <w:sdt>
      <w:sdtPr>
        <w:rPr>
          <w:rFonts w:ascii="Times New Roman" w:hAnsi="Times New Roman" w:cs="Times New Roman"/>
          <w:color w:val="002060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C720BB">
          <w:rPr>
            <w:rFonts w:ascii="Times New Roman" w:hAnsi="Times New Roman" w:cs="Times New Roman"/>
            <w:color w:val="002060"/>
            <w:sz w:val="20"/>
            <w:szCs w:val="20"/>
          </w:rPr>
          <w:fldChar w:fldCharType="begin"/>
        </w:r>
        <w:r w:rsidR="0067189C" w:rsidRPr="00C720BB">
          <w:rPr>
            <w:rFonts w:ascii="Times New Roman" w:hAnsi="Times New Roman" w:cs="Times New Roman"/>
            <w:color w:val="002060"/>
            <w:sz w:val="20"/>
            <w:szCs w:val="20"/>
          </w:rPr>
          <w:instrText xml:space="preserve"> PAGE   \* MERGEFORMAT </w:instrText>
        </w:r>
        <w:r w:rsidR="0067189C" w:rsidRPr="00C720BB">
          <w:rPr>
            <w:rFonts w:ascii="Times New Roman" w:hAnsi="Times New Roman" w:cs="Times New Roman"/>
            <w:color w:val="002060"/>
            <w:sz w:val="20"/>
            <w:szCs w:val="20"/>
          </w:rPr>
          <w:fldChar w:fldCharType="separate"/>
        </w:r>
        <w:r w:rsidR="00CF6704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t>2</w:t>
        </w:r>
        <w:r w:rsidR="0067189C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fldChar w:fldCharType="end"/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 xml:space="preserve"> | </w:t>
        </w:r>
        <w:r w:rsidR="00CE1167" w:rsidRPr="00CE1167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>Middle East Journal of Economics, Law and Social Sciences (MEJELSS)</w:t>
        </w:r>
      </w:sdtContent>
    </w:sdt>
    <w:r w:rsidR="0067189C" w:rsidRPr="00C720BB">
      <w:rPr>
        <w:rFonts w:ascii="Times New Roman" w:hAnsi="Times New Roman" w:cs="Times New Roman"/>
        <w:color w:val="002060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2FA40E69" w:rsidR="009C5031" w:rsidRPr="00C720BB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002060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002060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fldChar w:fldCharType="begin"/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instrText xml:space="preserve"> PAGE   \* MERGEFORMAT </w:instrText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fldChar w:fldCharType="separate"/>
        </w:r>
        <w:r w:rsidR="00605B7C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t>1</w:t>
        </w:r>
        <w:r w:rsidR="0067189C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fldChar w:fldCharType="end"/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 xml:space="preserve"> | </w:t>
        </w:r>
        <w:r w:rsidR="00CE1167" w:rsidRPr="00CE1167">
          <w:rPr>
            <w:rFonts w:ascii="Times New Roman" w:hAnsi="Times New Roman" w:cs="Times New Roman"/>
            <w:b/>
            <w:bCs/>
            <w:color w:val="002060"/>
            <w:sz w:val="20"/>
            <w:szCs w:val="20"/>
            <w:lang w:val="id-ID"/>
          </w:rPr>
          <w:t>Middle East Journal of Economics, Law and Social Sciences (MEJELSS)</w:t>
        </w:r>
      </w:sdtContent>
    </w:sdt>
    <w:r w:rsidR="0067189C" w:rsidRPr="00C720BB">
      <w:rPr>
        <w:rFonts w:ascii="Times New Roman" w:hAnsi="Times New Roman" w:cs="Times New Roman"/>
        <w:b/>
        <w:bCs/>
        <w:color w:val="002060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9A70" w14:textId="77777777" w:rsidR="00283902" w:rsidRDefault="00283902" w:rsidP="00E34A54">
      <w:pPr>
        <w:spacing w:after="0" w:line="240" w:lineRule="auto"/>
      </w:pPr>
      <w:r>
        <w:separator/>
      </w:r>
    </w:p>
  </w:footnote>
  <w:footnote w:type="continuationSeparator" w:id="0">
    <w:p w14:paraId="2E890BDC" w14:textId="77777777" w:rsidR="00283902" w:rsidRDefault="00283902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spellStart"/>
    <w:proofErr w:type="gramStart"/>
    <w:r w:rsidRPr="00B622D1">
      <w:rPr>
        <w:rFonts w:ascii="Garamond" w:hAnsi="Garamond"/>
        <w:sz w:val="22"/>
        <w:szCs w:val="22"/>
      </w:rPr>
      <w:t>Layanan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3"/>
      <w:gridCol w:w="5367"/>
      <w:gridCol w:w="1836"/>
    </w:tblGrid>
    <w:tr w:rsidR="008C5AE4" w14:paraId="323C34EF" w14:textId="77777777" w:rsidTr="00C74EE0">
      <w:trPr>
        <w:jc w:val="center"/>
      </w:trPr>
      <w:tc>
        <w:tcPr>
          <w:tcW w:w="1823" w:type="dxa"/>
          <w:shd w:val="clear" w:color="auto" w:fill="D5DCE4" w:themeFill="text2" w:themeFillTint="33"/>
          <w:vAlign w:val="center"/>
        </w:tcPr>
        <w:p w14:paraId="2D6C4B8F" w14:textId="77777777" w:rsidR="008C5AE4" w:rsidRDefault="008C5AE4" w:rsidP="008C5AE4">
          <w:pPr>
            <w:jc w:val="center"/>
            <w:rPr>
              <w:rFonts w:ascii="Times New Roman" w:hAnsi="Times New Roman" w:cs="Times New Roman"/>
            </w:rPr>
          </w:pPr>
          <w:bookmarkStart w:id="1" w:name="_Hlk149779137"/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4AC79482" wp14:editId="65991757">
                <wp:extent cx="980237" cy="859163"/>
                <wp:effectExtent l="0" t="0" r="0" b="0"/>
                <wp:docPr id="11254607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4607" name="صورة 112546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134" cy="874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shd w:val="clear" w:color="auto" w:fill="D5DCE4" w:themeFill="text2" w:themeFillTint="33"/>
          <w:vAlign w:val="center"/>
        </w:tcPr>
        <w:p w14:paraId="2E9B78B4" w14:textId="77777777" w:rsidR="008C5AE4" w:rsidRDefault="008C5AE4" w:rsidP="008C5AE4">
          <w:pPr>
            <w:jc w:val="center"/>
            <w:rPr>
              <w:rFonts w:ascii="Times New Roman" w:hAnsi="Times New Roman" w:cs="Times New Roman"/>
              <w:b/>
              <w:bCs/>
              <w:color w:val="002060"/>
              <w:sz w:val="28"/>
              <w:szCs w:val="28"/>
            </w:rPr>
          </w:pPr>
          <w:bookmarkStart w:id="2" w:name="_Hlk175630850"/>
          <w:r w:rsidRPr="007B4005">
            <w:rPr>
              <w:rFonts w:ascii="Times New Roman" w:hAnsi="Times New Roman" w:cs="Times New Roman"/>
              <w:b/>
              <w:bCs/>
              <w:color w:val="002060"/>
              <w:sz w:val="28"/>
              <w:szCs w:val="28"/>
            </w:rPr>
            <w:t>Middle East Journal of Economics, Law and Social Sciences (MEJELSS)</w:t>
          </w:r>
        </w:p>
        <w:bookmarkEnd w:id="2"/>
        <w:p w14:paraId="1D725D5F" w14:textId="77777777" w:rsidR="008C5AE4" w:rsidRPr="007B4005" w:rsidRDefault="008C5AE4" w:rsidP="008C5AE4">
          <w:pPr>
            <w:jc w:val="center"/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</w:rPr>
          </w:pPr>
          <w:r w:rsidRPr="007B4005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  <w:rtl/>
            </w:rPr>
            <w:t>مجلة الشرق الأوسط للاقتصاد والقانون والعلوم الاجتماعية</w:t>
          </w:r>
        </w:p>
        <w:p w14:paraId="4774C008" w14:textId="77777777" w:rsidR="008C5AE4" w:rsidRPr="00C720BB" w:rsidRDefault="008C5AE4" w:rsidP="008C5AE4">
          <w:pPr>
            <w:jc w:val="center"/>
            <w:rPr>
              <w:rFonts w:ascii="Times New Roman" w:hAnsi="Times New Roman" w:cs="Times New Roman"/>
              <w:color w:val="002060"/>
              <w:sz w:val="24"/>
              <w:szCs w:val="24"/>
              <w:rtl/>
            </w:rPr>
          </w:pPr>
          <w:r w:rsidRPr="00C720BB">
            <w:rPr>
              <w:rFonts w:ascii="Times New Roman" w:hAnsi="Times New Roman" w:cs="Times New Roman"/>
              <w:color w:val="002060"/>
              <w:sz w:val="24"/>
              <w:szCs w:val="24"/>
            </w:rPr>
            <w:t>Online ISSN: 0000-0000</w:t>
          </w:r>
        </w:p>
        <w:p w14:paraId="64F7C76C" w14:textId="5E6ACAD9" w:rsidR="008C5AE4" w:rsidRPr="00C720BB" w:rsidRDefault="008C5AE4" w:rsidP="008C5AE4">
          <w:pPr>
            <w:jc w:val="center"/>
            <w:rPr>
              <w:rFonts w:ascii="Times New Roman" w:hAnsi="Times New Roman" w:cs="Times New Roman"/>
              <w:color w:val="002060"/>
            </w:rPr>
          </w:pP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Volume </w:t>
          </w:r>
          <w:r w:rsidRPr="00C720BB">
            <w:rPr>
              <w:rFonts w:ascii="Times New Roman" w:hAnsi="Times New Roman" w:cs="Times New Roman"/>
              <w:color w:val="002060"/>
            </w:rPr>
            <w:t>1,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 Issue </w:t>
          </w:r>
          <w:r w:rsidRPr="00C720BB">
            <w:rPr>
              <w:rFonts w:ascii="Times New Roman" w:hAnsi="Times New Roman" w:cs="Times New Roman"/>
              <w:color w:val="002060"/>
            </w:rPr>
            <w:t>1,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 202</w:t>
          </w:r>
          <w:r>
            <w:rPr>
              <w:rFonts w:ascii="Times New Roman" w:hAnsi="Times New Roman" w:cs="Times New Roman"/>
              <w:color w:val="002060"/>
            </w:rPr>
            <w:t>5</w:t>
          </w:r>
          <w:r w:rsidRPr="00C720BB">
            <w:rPr>
              <w:rFonts w:ascii="Times New Roman" w:hAnsi="Times New Roman" w:cs="Times New Roman"/>
              <w:color w:val="002060"/>
            </w:rPr>
            <w:t xml:space="preserve">, 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Page No: </w:t>
          </w:r>
          <w:r w:rsidRPr="00C720BB">
            <w:rPr>
              <w:rFonts w:ascii="Times New Roman" w:hAnsi="Times New Roman" w:cs="Times New Roman"/>
              <w:color w:val="002060"/>
            </w:rPr>
            <w:t>1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>-</w:t>
          </w:r>
          <w:r w:rsidRPr="00C720BB">
            <w:rPr>
              <w:rFonts w:ascii="Times New Roman" w:hAnsi="Times New Roman" w:cs="Times New Roman"/>
              <w:color w:val="002060"/>
            </w:rPr>
            <w:t>10</w:t>
          </w:r>
        </w:p>
        <w:p w14:paraId="10AA763E" w14:textId="77777777" w:rsidR="008C5AE4" w:rsidRPr="00D8170F" w:rsidRDefault="008C5AE4" w:rsidP="008C5AE4">
          <w:pPr>
            <w:jc w:val="center"/>
            <w:rPr>
              <w:rFonts w:asciiTheme="majorBidi" w:hAnsiTheme="majorBidi" w:cstheme="majorBidi"/>
            </w:rPr>
          </w:pPr>
          <w:hyperlink r:id="rId2" w:history="1">
            <w:r w:rsidRPr="000C2B35">
              <w:rPr>
                <w:rStyle w:val="Hyperlink"/>
                <w:rFonts w:asciiTheme="majorBidi" w:hAnsiTheme="majorBidi" w:cstheme="majorBidi"/>
              </w:rPr>
              <w:t>https://mideastjournals.com/index.php/mejelss/index</w:t>
            </w:r>
          </w:hyperlink>
          <w:r>
            <w:rPr>
              <w:rFonts w:asciiTheme="majorBidi" w:hAnsiTheme="majorBidi" w:cstheme="majorBidi"/>
            </w:rPr>
            <w:t xml:space="preserve"> </w:t>
          </w:r>
        </w:p>
      </w:tc>
      <w:tc>
        <w:tcPr>
          <w:tcW w:w="1836" w:type="dxa"/>
          <w:shd w:val="clear" w:color="auto" w:fill="D5DCE4" w:themeFill="text2" w:themeFillTint="33"/>
          <w:vAlign w:val="center"/>
        </w:tcPr>
        <w:p w14:paraId="7686F399" w14:textId="77777777" w:rsidR="008C5AE4" w:rsidRPr="000C3F1B" w:rsidRDefault="008C5AE4" w:rsidP="008C5AE4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8"/>
              <w:szCs w:val="38"/>
            </w:rPr>
          </w:pPr>
          <w:r>
            <w:rPr>
              <w:rFonts w:ascii="Times New Roman" w:hAnsi="Times New Roman" w:cs="Times New Roman"/>
              <w:b/>
              <w:bCs/>
              <w:noProof/>
              <w:sz w:val="38"/>
              <w:szCs w:val="38"/>
            </w:rPr>
            <w:drawing>
              <wp:inline distT="0" distB="0" distL="0" distR="0" wp14:anchorId="3D2155D3" wp14:editId="42E644BD">
                <wp:extent cx="1002386" cy="1002386"/>
                <wp:effectExtent l="0" t="0" r="7620" b="7620"/>
                <wp:docPr id="419676544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676544" name="صورة 41967654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416" cy="1011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5464E4E1" w14:textId="77777777" w:rsidR="009C5031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995FF" wp14:editId="7FDC4DB9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6682">
    <w:abstractNumId w:val="0"/>
  </w:num>
  <w:num w:numId="2" w16cid:durableId="143860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01DB1"/>
    <w:rsid w:val="000A15C5"/>
    <w:rsid w:val="00184076"/>
    <w:rsid w:val="001C10FC"/>
    <w:rsid w:val="001D5BD4"/>
    <w:rsid w:val="00232BCD"/>
    <w:rsid w:val="00283902"/>
    <w:rsid w:val="00385AEF"/>
    <w:rsid w:val="0039545E"/>
    <w:rsid w:val="003A606B"/>
    <w:rsid w:val="003D6E0C"/>
    <w:rsid w:val="003E2D19"/>
    <w:rsid w:val="0049031C"/>
    <w:rsid w:val="004A01BE"/>
    <w:rsid w:val="004B3AAA"/>
    <w:rsid w:val="005302C3"/>
    <w:rsid w:val="00545A1E"/>
    <w:rsid w:val="00571344"/>
    <w:rsid w:val="005B7D57"/>
    <w:rsid w:val="005D01CF"/>
    <w:rsid w:val="00605B7C"/>
    <w:rsid w:val="006114E9"/>
    <w:rsid w:val="00630461"/>
    <w:rsid w:val="0067189C"/>
    <w:rsid w:val="006C24EA"/>
    <w:rsid w:val="006C617F"/>
    <w:rsid w:val="006D073B"/>
    <w:rsid w:val="006E0937"/>
    <w:rsid w:val="007824CF"/>
    <w:rsid w:val="00793724"/>
    <w:rsid w:val="007B4005"/>
    <w:rsid w:val="007D71A9"/>
    <w:rsid w:val="00805F1E"/>
    <w:rsid w:val="00867D37"/>
    <w:rsid w:val="008C5AE4"/>
    <w:rsid w:val="008F3476"/>
    <w:rsid w:val="0090286A"/>
    <w:rsid w:val="009125C7"/>
    <w:rsid w:val="00995EC1"/>
    <w:rsid w:val="009C5031"/>
    <w:rsid w:val="00A25F3B"/>
    <w:rsid w:val="00A57ABE"/>
    <w:rsid w:val="00A95369"/>
    <w:rsid w:val="00AF506A"/>
    <w:rsid w:val="00B87B02"/>
    <w:rsid w:val="00BF4349"/>
    <w:rsid w:val="00C061A0"/>
    <w:rsid w:val="00C36538"/>
    <w:rsid w:val="00C720BB"/>
    <w:rsid w:val="00CE1167"/>
    <w:rsid w:val="00CF6704"/>
    <w:rsid w:val="00D500C8"/>
    <w:rsid w:val="00D53E70"/>
    <w:rsid w:val="00D76A69"/>
    <w:rsid w:val="00DC34F1"/>
    <w:rsid w:val="00E34A54"/>
    <w:rsid w:val="00E86F42"/>
    <w:rsid w:val="00EB6A3A"/>
    <w:rsid w:val="00F02D66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D5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dussalam.easd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mideastjournals.com/index.php/mejelss/inde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447</Words>
  <Characters>2432</Characters>
  <Application>Microsoft Office Word</Application>
  <DocSecurity>0</DocSecurity>
  <Lines>64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Pure and Applied Sciences (AJAPAS)</vt:lpstr>
    </vt:vector>
  </TitlesOfParts>
  <Company>SACC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Journal of Pure and Applied Sciences (MEJPAS)</dc:title>
  <dc:subject/>
  <dc:creator>Abdussalam</dc:creator>
  <cp:keywords/>
  <dc:description/>
  <cp:lastModifiedBy>Abdussalam Ali Ahmed</cp:lastModifiedBy>
  <cp:revision>29</cp:revision>
  <cp:lastPrinted>2023-11-01T23:22:00Z</cp:lastPrinted>
  <dcterms:created xsi:type="dcterms:W3CDTF">2022-10-06T22:53:00Z</dcterms:created>
  <dcterms:modified xsi:type="dcterms:W3CDTF">2025-01-29T12:26:00Z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